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9EE49" w14:textId="77777777" w:rsidR="00284A3F" w:rsidRPr="008A4A31" w:rsidRDefault="00284A3F" w:rsidP="00284A3F">
      <w:pPr>
        <w:widowControl w:val="0"/>
        <w:autoSpaceDE w:val="0"/>
        <w:autoSpaceDN w:val="0"/>
        <w:adjustRightInd w:val="0"/>
        <w:spacing w:after="240" w:line="520" w:lineRule="atLeast"/>
        <w:ind w:right="3169"/>
        <w:jc w:val="center"/>
        <w:rPr>
          <w:rFonts w:cstheme="minorEastAsia"/>
          <w:i/>
          <w:color w:val="000000"/>
          <w:sz w:val="32"/>
          <w:szCs w:val="32"/>
        </w:rPr>
      </w:pPr>
      <w:r w:rsidRPr="008A4A31">
        <w:rPr>
          <w:rFonts w:cstheme="minorEastAsia" w:hint="eastAsia"/>
          <w:i/>
          <w:iCs/>
          <w:color w:val="000000"/>
          <w:sz w:val="32"/>
          <w:szCs w:val="32"/>
        </w:rPr>
        <w:t>BULLETIN</w:t>
      </w:r>
    </w:p>
    <w:p w14:paraId="79D72CCD" w14:textId="77777777" w:rsidR="00284A3F" w:rsidRDefault="00284A3F" w:rsidP="00284A3F">
      <w:pPr>
        <w:widowControl w:val="0"/>
        <w:autoSpaceDE w:val="0"/>
        <w:autoSpaceDN w:val="0"/>
        <w:adjustRightInd w:val="0"/>
        <w:spacing w:after="240" w:line="360" w:lineRule="atLeast"/>
        <w:ind w:right="3169"/>
        <w:jc w:val="center"/>
        <w:rPr>
          <w:rFonts w:cstheme="minorEastAsia"/>
          <w:color w:val="000000"/>
          <w:szCs w:val="32"/>
        </w:rPr>
      </w:pPr>
      <w:r w:rsidRPr="00141228">
        <w:rPr>
          <w:rFonts w:cstheme="minorEastAsia" w:hint="eastAsia"/>
          <w:color w:val="000000"/>
          <w:szCs w:val="32"/>
        </w:rPr>
        <w:t>ORANGE EXPORT LTD</w:t>
      </w:r>
    </w:p>
    <w:p w14:paraId="4EDE9CD9" w14:textId="77777777" w:rsidR="00284A3F" w:rsidRPr="00284A3F" w:rsidRDefault="00284A3F" w:rsidP="00284A3F">
      <w:pPr>
        <w:widowControl w:val="0"/>
        <w:autoSpaceDE w:val="0"/>
        <w:autoSpaceDN w:val="0"/>
        <w:adjustRightInd w:val="0"/>
        <w:spacing w:line="80" w:lineRule="atLeast"/>
        <w:ind w:right="3170"/>
        <w:jc w:val="center"/>
        <w:rPr>
          <w:rFonts w:cstheme="minorEastAsia"/>
          <w:i/>
          <w:color w:val="000000"/>
          <w:sz w:val="22"/>
          <w:szCs w:val="22"/>
          <w:lang w:val="pt-BR"/>
        </w:rPr>
      </w:pPr>
      <w:r w:rsidRPr="008A4A31">
        <w:rPr>
          <w:rFonts w:cstheme="minorEastAsia" w:hint="eastAsia"/>
          <w:i/>
          <w:iCs/>
          <w:color w:val="000000"/>
          <w:sz w:val="22"/>
          <w:szCs w:val="22"/>
        </w:rPr>
        <w:t xml:space="preserve">Publié par Raquel, au 52 Av. </w:t>
      </w:r>
      <w:r w:rsidRPr="00284A3F">
        <w:rPr>
          <w:rFonts w:cstheme="minorEastAsia" w:hint="eastAsia"/>
          <w:i/>
          <w:iCs/>
          <w:color w:val="000000"/>
          <w:sz w:val="22"/>
          <w:szCs w:val="22"/>
          <w:lang w:val="pt-BR"/>
        </w:rPr>
        <w:t>Pierre Brossolette à Malakoff (92240)</w:t>
      </w:r>
    </w:p>
    <w:p w14:paraId="4D340BB8" w14:textId="77777777" w:rsidR="00284A3F" w:rsidRPr="00284A3F" w:rsidRDefault="00284A3F" w:rsidP="00284A3F">
      <w:pPr>
        <w:widowControl w:val="0"/>
        <w:pBdr>
          <w:bottom w:val="single" w:sz="4" w:space="1" w:color="auto"/>
        </w:pBdr>
        <w:autoSpaceDE w:val="0"/>
        <w:autoSpaceDN w:val="0"/>
        <w:adjustRightInd w:val="0"/>
        <w:spacing w:line="260" w:lineRule="atLeast"/>
        <w:ind w:right="3170"/>
        <w:rPr>
          <w:rFonts w:cstheme="minorEastAsia"/>
          <w:color w:val="000000"/>
          <w:sz w:val="10"/>
          <w:szCs w:val="10"/>
          <w:lang w:val="pt-BR"/>
        </w:rPr>
      </w:pPr>
    </w:p>
    <w:p w14:paraId="60B27858" w14:textId="77777777" w:rsidR="00284A3F" w:rsidRPr="00612EA2" w:rsidRDefault="00284A3F" w:rsidP="00284A3F">
      <w:pPr>
        <w:widowControl w:val="0"/>
        <w:autoSpaceDE w:val="0"/>
        <w:autoSpaceDN w:val="0"/>
        <w:adjustRightInd w:val="0"/>
        <w:spacing w:line="180" w:lineRule="atLeast"/>
        <w:ind w:right="3170"/>
        <w:jc w:val="center"/>
        <w:rPr>
          <w:rFonts w:cstheme="minorEastAsia"/>
          <w:color w:val="000000"/>
          <w:sz w:val="20"/>
          <w:szCs w:val="20"/>
          <w:lang w:val="pt-BR"/>
        </w:rPr>
      </w:pPr>
      <w:r w:rsidRPr="00612EA2">
        <w:rPr>
          <w:rFonts w:cstheme="minorEastAsia" w:hint="eastAsia"/>
          <w:color w:val="000000"/>
          <w:sz w:val="20"/>
          <w:szCs w:val="20"/>
          <w:lang w:val="pt-BR"/>
        </w:rPr>
        <w:t>Sponte sua forte                           LUCR.</w:t>
      </w:r>
    </w:p>
    <w:p w14:paraId="39BFB464" w14:textId="77777777" w:rsidR="00284A3F" w:rsidRPr="00612EA2" w:rsidRDefault="00284A3F" w:rsidP="00284A3F">
      <w:pPr>
        <w:widowControl w:val="0"/>
        <w:pBdr>
          <w:bottom w:val="single" w:sz="4" w:space="1" w:color="auto"/>
        </w:pBdr>
        <w:autoSpaceDE w:val="0"/>
        <w:autoSpaceDN w:val="0"/>
        <w:adjustRightInd w:val="0"/>
        <w:spacing w:line="40" w:lineRule="atLeast"/>
        <w:ind w:right="3170"/>
        <w:jc w:val="center"/>
        <w:rPr>
          <w:rFonts w:cstheme="minorEastAsia"/>
          <w:color w:val="000000"/>
          <w:sz w:val="10"/>
          <w:szCs w:val="10"/>
          <w:lang w:val="pt-BR"/>
        </w:rPr>
      </w:pPr>
    </w:p>
    <w:p w14:paraId="66645593" w14:textId="15C7ACD3" w:rsidR="008B4088" w:rsidRPr="00284A3F" w:rsidRDefault="008B4088" w:rsidP="00830D7D">
      <w:pPr>
        <w:widowControl w:val="0"/>
        <w:autoSpaceDE w:val="0"/>
        <w:autoSpaceDN w:val="0"/>
        <w:adjustRightInd w:val="0"/>
        <w:spacing w:after="60" w:line="300" w:lineRule="atLeast"/>
        <w:ind w:right="3170"/>
        <w:jc w:val="both"/>
        <w:rPr>
          <w:rFonts w:cstheme="minorEastAsia"/>
          <w:b/>
          <w:color w:val="000000"/>
          <w:lang w:val="pt-BR"/>
        </w:rPr>
      </w:pPr>
      <w:r w:rsidRPr="00284A3F">
        <w:rPr>
          <w:rFonts w:cstheme="minorEastAsia" w:hint="eastAsia"/>
          <w:b/>
          <w:color w:val="000000"/>
          <w:szCs w:val="26"/>
          <w:lang w:val="pt-BR"/>
        </w:rPr>
        <w:t xml:space="preserve">15 mars 1976 </w:t>
      </w:r>
      <w:r w:rsidR="00206347" w:rsidRPr="00284A3F">
        <w:rPr>
          <w:rFonts w:cstheme="minorEastAsia"/>
          <w:b/>
          <w:color w:val="000000"/>
          <w:szCs w:val="26"/>
          <w:lang w:val="pt-BR"/>
        </w:rPr>
        <w:t xml:space="preserve">                                                                         N° 2</w:t>
      </w:r>
    </w:p>
    <w:p w14:paraId="72E08115" w14:textId="77777777" w:rsidR="00206347" w:rsidRPr="00284A3F" w:rsidRDefault="00206347" w:rsidP="00672F67">
      <w:pPr>
        <w:widowControl w:val="0"/>
        <w:autoSpaceDE w:val="0"/>
        <w:autoSpaceDN w:val="0"/>
        <w:adjustRightInd w:val="0"/>
        <w:spacing w:line="300" w:lineRule="atLeast"/>
        <w:ind w:right="3170"/>
        <w:jc w:val="both"/>
        <w:rPr>
          <w:rFonts w:cstheme="minorEastAsia"/>
          <w:color w:val="000000"/>
          <w:szCs w:val="26"/>
          <w:lang w:val="pt-BR"/>
        </w:rPr>
      </w:pPr>
    </w:p>
    <w:p w14:paraId="3233CA69" w14:textId="3EA7B9BB" w:rsidR="008B4088" w:rsidRPr="00141228" w:rsidRDefault="00206347" w:rsidP="00672F67">
      <w:pPr>
        <w:widowControl w:val="0"/>
        <w:autoSpaceDE w:val="0"/>
        <w:autoSpaceDN w:val="0"/>
        <w:adjustRightInd w:val="0"/>
        <w:spacing w:line="300" w:lineRule="atLeast"/>
        <w:ind w:right="3170"/>
        <w:jc w:val="center"/>
        <w:rPr>
          <w:rFonts w:cstheme="minorEastAsia"/>
          <w:color w:val="000000"/>
        </w:rPr>
      </w:pPr>
      <w:r>
        <w:rPr>
          <w:rFonts w:cstheme="minorEastAsia" w:hint="eastAsia"/>
          <w:color w:val="000000"/>
          <w:szCs w:val="26"/>
        </w:rPr>
        <w:t>LA NUDITÊ ET LE DÉ</w:t>
      </w:r>
      <w:r w:rsidR="008B4088" w:rsidRPr="00141228">
        <w:rPr>
          <w:rFonts w:cstheme="minorEastAsia" w:hint="eastAsia"/>
          <w:color w:val="000000"/>
          <w:szCs w:val="26"/>
        </w:rPr>
        <w:t>MEMBREMENT DE LA LETTRE</w:t>
      </w:r>
    </w:p>
    <w:p w14:paraId="320B18F4" w14:textId="77777777" w:rsidR="00460A20" w:rsidRDefault="00460A20" w:rsidP="00672F67">
      <w:pPr>
        <w:widowControl w:val="0"/>
        <w:autoSpaceDE w:val="0"/>
        <w:autoSpaceDN w:val="0"/>
        <w:adjustRightInd w:val="0"/>
        <w:spacing w:line="340" w:lineRule="atLeast"/>
        <w:ind w:right="3170"/>
        <w:jc w:val="both"/>
        <w:rPr>
          <w:rFonts w:cstheme="minorEastAsia"/>
          <w:iCs/>
          <w:color w:val="000000"/>
          <w:szCs w:val="29"/>
        </w:rPr>
      </w:pPr>
    </w:p>
    <w:p w14:paraId="07E8E81A" w14:textId="77777777" w:rsidR="008B4088" w:rsidRPr="00672F67" w:rsidRDefault="008B4088" w:rsidP="00830D7D">
      <w:pPr>
        <w:widowControl w:val="0"/>
        <w:autoSpaceDE w:val="0"/>
        <w:autoSpaceDN w:val="0"/>
        <w:adjustRightInd w:val="0"/>
        <w:spacing w:after="60" w:line="340" w:lineRule="atLeast"/>
        <w:ind w:right="3170"/>
        <w:jc w:val="both"/>
        <w:rPr>
          <w:rFonts w:cstheme="minorEastAsia"/>
          <w:i/>
          <w:color w:val="000000"/>
        </w:rPr>
      </w:pPr>
      <w:r w:rsidRPr="00672F67">
        <w:rPr>
          <w:rFonts w:cstheme="minorEastAsia" w:hint="eastAsia"/>
          <w:i/>
          <w:iCs/>
          <w:color w:val="000000"/>
          <w:szCs w:val="29"/>
        </w:rPr>
        <w:t xml:space="preserve">Le </w:t>
      </w:r>
      <w:r w:rsidRPr="00672F67">
        <w:rPr>
          <w:rFonts w:cstheme="minorEastAsia" w:hint="eastAsia"/>
          <w:i/>
          <w:iCs/>
          <w:color w:val="000000"/>
          <w:szCs w:val="26"/>
        </w:rPr>
        <w:t xml:space="preserve">corps </w:t>
      </w:r>
    </w:p>
    <w:p w14:paraId="0D1CEBA4" w14:textId="77777777" w:rsidR="008B4088" w:rsidRPr="00141228" w:rsidRDefault="008B4088" w:rsidP="00DE5511">
      <w:pPr>
        <w:widowControl w:val="0"/>
        <w:autoSpaceDE w:val="0"/>
        <w:autoSpaceDN w:val="0"/>
        <w:adjustRightInd w:val="0"/>
        <w:spacing w:after="60" w:line="300" w:lineRule="atLeast"/>
        <w:ind w:right="3170" w:firstLine="227"/>
        <w:jc w:val="both"/>
        <w:rPr>
          <w:rFonts w:cstheme="minorEastAsia"/>
          <w:color w:val="000000"/>
        </w:rPr>
      </w:pPr>
      <w:r w:rsidRPr="00141228">
        <w:rPr>
          <w:rFonts w:cstheme="minorEastAsia" w:hint="eastAsia"/>
          <w:color w:val="000000"/>
          <w:szCs w:val="26"/>
        </w:rPr>
        <w:t xml:space="preserve">il chercherait à transfigurer la nudité du corps par la nudité de la lettre, sa désarticulation, ses métamorphoses de la capitale à la lettre minuscule, dans le cadrage de l'S capitale et point d'interrogation doublement inversé. </w:t>
      </w:r>
    </w:p>
    <w:p w14:paraId="29889CEA" w14:textId="077381ED" w:rsidR="008B4088" w:rsidRPr="00141228" w:rsidRDefault="008B4088" w:rsidP="00DE5511">
      <w:pPr>
        <w:widowControl w:val="0"/>
        <w:autoSpaceDE w:val="0"/>
        <w:autoSpaceDN w:val="0"/>
        <w:adjustRightInd w:val="0"/>
        <w:spacing w:after="60" w:line="300" w:lineRule="atLeast"/>
        <w:ind w:right="3170" w:firstLine="227"/>
        <w:jc w:val="both"/>
        <w:rPr>
          <w:rFonts w:cstheme="minorEastAsia"/>
          <w:color w:val="000000"/>
        </w:rPr>
      </w:pPr>
      <w:r w:rsidRPr="00DE5511">
        <w:rPr>
          <w:rFonts w:cstheme="minorEastAsia" w:hint="eastAsia"/>
          <w:i/>
          <w:iCs/>
          <w:color w:val="000000"/>
          <w:szCs w:val="26"/>
        </w:rPr>
        <w:t>la nudité de l'os</w:t>
      </w:r>
      <w:r w:rsidRPr="00141228">
        <w:rPr>
          <w:rFonts w:cstheme="minorEastAsia" w:hint="eastAsia"/>
          <w:iCs/>
          <w:color w:val="000000"/>
          <w:szCs w:val="26"/>
        </w:rPr>
        <w:t xml:space="preserve">, </w:t>
      </w:r>
      <w:r w:rsidRPr="00141228">
        <w:rPr>
          <w:rFonts w:cstheme="minorEastAsia" w:hint="eastAsia"/>
          <w:color w:val="000000"/>
          <w:szCs w:val="26"/>
        </w:rPr>
        <w:t>la fragmentation et le nu tendent à la trans- parence de même q</w:t>
      </w:r>
      <w:r w:rsidR="00DE5511">
        <w:rPr>
          <w:rFonts w:cstheme="minorEastAsia" w:hint="eastAsia"/>
          <w:color w:val="000000"/>
          <w:szCs w:val="26"/>
        </w:rPr>
        <w:t>ue la syntaxe à la dissolution</w:t>
      </w:r>
      <w:r w:rsidR="00DE5511">
        <w:rPr>
          <w:rFonts w:cstheme="minorEastAsia"/>
          <w:color w:val="000000"/>
          <w:szCs w:val="26"/>
        </w:rPr>
        <w:t> </w:t>
      </w:r>
      <w:r w:rsidR="00DE5511">
        <w:rPr>
          <w:rFonts w:cstheme="minorEastAsia" w:hint="eastAsia"/>
          <w:color w:val="000000"/>
          <w:szCs w:val="26"/>
        </w:rPr>
        <w:t>:</w:t>
      </w:r>
      <w:r w:rsidRPr="00141228">
        <w:rPr>
          <w:rFonts w:cstheme="minorEastAsia" w:hint="eastAsia"/>
          <w:color w:val="000000"/>
          <w:szCs w:val="26"/>
        </w:rPr>
        <w:t xml:space="preserve"> le </w:t>
      </w:r>
      <w:r w:rsidRPr="00DE5511">
        <w:rPr>
          <w:rFonts w:cstheme="minorEastAsia" w:hint="eastAsia"/>
          <w:i/>
          <w:color w:val="000000"/>
          <w:szCs w:val="26"/>
        </w:rPr>
        <w:t>corps</w:t>
      </w:r>
      <w:r w:rsidRPr="00141228">
        <w:rPr>
          <w:rFonts w:cstheme="minorEastAsia" w:hint="eastAsia"/>
          <w:color w:val="000000"/>
          <w:szCs w:val="26"/>
        </w:rPr>
        <w:t xml:space="preserve"> est comme pris dans un anonymat précis qui le menace, feuille blanche et </w:t>
      </w:r>
      <w:r w:rsidR="00DE5511">
        <w:rPr>
          <w:rFonts w:cstheme="minorEastAsia" w:hint="eastAsia"/>
          <w:color w:val="000000"/>
          <w:szCs w:val="29"/>
        </w:rPr>
        <w:t>mur</w:t>
      </w:r>
      <w:r w:rsidR="00DE5511">
        <w:rPr>
          <w:rFonts w:cstheme="minorEastAsia"/>
          <w:color w:val="000000"/>
          <w:szCs w:val="29"/>
        </w:rPr>
        <w:t> </w:t>
      </w:r>
      <w:r w:rsidR="00DE5511">
        <w:rPr>
          <w:rFonts w:cstheme="minorEastAsia" w:hint="eastAsia"/>
          <w:color w:val="000000"/>
          <w:szCs w:val="29"/>
        </w:rPr>
        <w:t>:</w:t>
      </w:r>
      <w:r w:rsidRPr="00141228">
        <w:rPr>
          <w:rFonts w:cstheme="minorEastAsia" w:hint="eastAsia"/>
          <w:color w:val="000000"/>
          <w:szCs w:val="29"/>
        </w:rPr>
        <w:t xml:space="preserve"> </w:t>
      </w:r>
      <w:r w:rsidRPr="00141228">
        <w:rPr>
          <w:rFonts w:cstheme="minorEastAsia" w:hint="eastAsia"/>
          <w:iCs/>
          <w:color w:val="000000"/>
          <w:szCs w:val="26"/>
        </w:rPr>
        <w:t xml:space="preserve">ce </w:t>
      </w:r>
      <w:r w:rsidRPr="00141228">
        <w:rPr>
          <w:rFonts w:cstheme="minorEastAsia" w:hint="eastAsia"/>
          <w:color w:val="000000"/>
          <w:szCs w:val="26"/>
        </w:rPr>
        <w:t>qui prend</w:t>
      </w:r>
      <w:r w:rsidR="00DE5511">
        <w:rPr>
          <w:rFonts w:cstheme="minorEastAsia" w:hint="eastAsia"/>
          <w:color w:val="000000"/>
          <w:szCs w:val="26"/>
        </w:rPr>
        <w:t>rait la main de celui qui écrit</w:t>
      </w:r>
      <w:r w:rsidR="00DE5511">
        <w:rPr>
          <w:rFonts w:cstheme="minorEastAsia"/>
          <w:color w:val="000000"/>
          <w:szCs w:val="26"/>
        </w:rPr>
        <w:t> </w:t>
      </w:r>
      <w:r w:rsidR="00DE5511">
        <w:rPr>
          <w:rFonts w:cstheme="minorEastAsia" w:hint="eastAsia"/>
          <w:color w:val="000000"/>
          <w:szCs w:val="26"/>
        </w:rPr>
        <w:t>;</w:t>
      </w:r>
      <w:r w:rsidRPr="00141228">
        <w:rPr>
          <w:rFonts w:cstheme="minorEastAsia" w:hint="eastAsia"/>
          <w:color w:val="000000"/>
          <w:szCs w:val="26"/>
        </w:rPr>
        <w:t xml:space="preserve"> serait-ce la formulation </w:t>
      </w:r>
      <w:r w:rsidR="00DE5511">
        <w:rPr>
          <w:rFonts w:cstheme="minorEastAsia"/>
          <w:color w:val="000000"/>
          <w:szCs w:val="21"/>
        </w:rPr>
        <w:t>« </w:t>
      </w:r>
      <w:r w:rsidR="00DE5511">
        <w:rPr>
          <w:rFonts w:cstheme="minorEastAsia" w:hint="eastAsia"/>
          <w:color w:val="000000"/>
          <w:szCs w:val="26"/>
        </w:rPr>
        <w:t>Est-ce</w:t>
      </w:r>
      <w:r w:rsidR="00DE5511">
        <w:rPr>
          <w:rFonts w:cstheme="minorEastAsia"/>
          <w:color w:val="000000"/>
          <w:szCs w:val="26"/>
        </w:rPr>
        <w:t> »</w:t>
      </w:r>
      <w:r w:rsidRPr="00141228">
        <w:rPr>
          <w:rFonts w:cstheme="minorEastAsia" w:hint="eastAsia"/>
          <w:color w:val="000000"/>
          <w:szCs w:val="18"/>
        </w:rPr>
        <w:t xml:space="preserve"> </w:t>
      </w:r>
      <w:r w:rsidRPr="00141228">
        <w:rPr>
          <w:rFonts w:cstheme="minorEastAsia" w:hint="eastAsia"/>
          <w:color w:val="000000"/>
          <w:szCs w:val="26"/>
        </w:rPr>
        <w:t xml:space="preserve">tendant vers l'S ou le point d'interrogation enfermé dans un carré, mur quatre fois récidivé. </w:t>
      </w:r>
    </w:p>
    <w:p w14:paraId="78F88888" w14:textId="66604EA1" w:rsidR="008B4088" w:rsidRDefault="008B4088" w:rsidP="00DE5511">
      <w:pPr>
        <w:widowControl w:val="0"/>
        <w:autoSpaceDE w:val="0"/>
        <w:autoSpaceDN w:val="0"/>
        <w:adjustRightInd w:val="0"/>
        <w:spacing w:after="60" w:line="300" w:lineRule="atLeast"/>
        <w:ind w:right="3170" w:firstLine="227"/>
        <w:jc w:val="both"/>
        <w:rPr>
          <w:rFonts w:cstheme="minorEastAsia"/>
          <w:color w:val="000000"/>
          <w:szCs w:val="26"/>
        </w:rPr>
      </w:pPr>
      <w:r w:rsidRPr="00141228">
        <w:rPr>
          <w:rFonts w:cstheme="minorEastAsia" w:hint="eastAsia"/>
          <w:color w:val="000000"/>
          <w:szCs w:val="26"/>
        </w:rPr>
        <w:t>La voix de celui qui</w:t>
      </w:r>
      <w:r w:rsidR="00DE5511">
        <w:rPr>
          <w:rFonts w:cstheme="minorEastAsia" w:hint="eastAsia"/>
          <w:color w:val="000000"/>
          <w:szCs w:val="26"/>
        </w:rPr>
        <w:t xml:space="preserve"> fait face à la page est isolée</w:t>
      </w:r>
      <w:r w:rsidR="00DE5511">
        <w:rPr>
          <w:rFonts w:cstheme="minorEastAsia"/>
          <w:color w:val="000000"/>
          <w:szCs w:val="26"/>
        </w:rPr>
        <w:t> </w:t>
      </w:r>
      <w:r w:rsidR="00DE5511">
        <w:rPr>
          <w:rFonts w:cstheme="minorEastAsia" w:hint="eastAsia"/>
          <w:color w:val="000000"/>
          <w:szCs w:val="26"/>
        </w:rPr>
        <w:t>;</w:t>
      </w:r>
      <w:r w:rsidRPr="00141228">
        <w:rPr>
          <w:rFonts w:cstheme="minorEastAsia" w:hint="eastAsia"/>
          <w:color w:val="000000"/>
          <w:szCs w:val="26"/>
        </w:rPr>
        <w:t xml:space="preserve"> à l'intérieur du corps c'est encore l'interrogation, et ce qui préexiste ou suit l'écriture, encore la menac</w:t>
      </w:r>
      <w:r w:rsidR="00DE5511">
        <w:rPr>
          <w:rFonts w:cstheme="minorEastAsia" w:hint="eastAsia"/>
          <w:color w:val="000000"/>
          <w:szCs w:val="26"/>
        </w:rPr>
        <w:t>e dans un certain leurre</w:t>
      </w:r>
      <w:r w:rsidR="00DE5511">
        <w:rPr>
          <w:rFonts w:cstheme="minorEastAsia"/>
          <w:color w:val="000000"/>
          <w:szCs w:val="26"/>
        </w:rPr>
        <w:t> </w:t>
      </w:r>
      <w:r w:rsidR="00DE5511">
        <w:rPr>
          <w:rFonts w:cstheme="minorEastAsia" w:hint="eastAsia"/>
          <w:color w:val="000000"/>
          <w:szCs w:val="26"/>
        </w:rPr>
        <w:t>:</w:t>
      </w:r>
      <w:r w:rsidRPr="00141228">
        <w:rPr>
          <w:rFonts w:cstheme="minorEastAsia" w:hint="eastAsia"/>
          <w:color w:val="000000"/>
          <w:szCs w:val="26"/>
        </w:rPr>
        <w:t xml:space="preserve"> ce décalage de l'écriture à l'écriture à travers le corps. </w:t>
      </w:r>
    </w:p>
    <w:p w14:paraId="18E551C0" w14:textId="77777777" w:rsidR="00DE5511" w:rsidRDefault="00DE5511" w:rsidP="00DE5511">
      <w:pPr>
        <w:widowControl w:val="0"/>
        <w:autoSpaceDE w:val="0"/>
        <w:autoSpaceDN w:val="0"/>
        <w:adjustRightInd w:val="0"/>
        <w:spacing w:after="60" w:line="300" w:lineRule="atLeast"/>
        <w:ind w:right="3170" w:firstLine="227"/>
        <w:jc w:val="both"/>
        <w:rPr>
          <w:rFonts w:cstheme="minorEastAsia"/>
          <w:color w:val="000000"/>
          <w:szCs w:val="26"/>
        </w:rPr>
      </w:pPr>
    </w:p>
    <w:p w14:paraId="719ACD34" w14:textId="77777777" w:rsidR="008B4088" w:rsidRPr="00DE5511" w:rsidRDefault="008B4088" w:rsidP="00DE5511">
      <w:pPr>
        <w:widowControl w:val="0"/>
        <w:autoSpaceDE w:val="0"/>
        <w:autoSpaceDN w:val="0"/>
        <w:adjustRightInd w:val="0"/>
        <w:spacing w:after="60" w:line="300" w:lineRule="atLeast"/>
        <w:ind w:right="3170"/>
        <w:jc w:val="both"/>
        <w:rPr>
          <w:rFonts w:cstheme="minorEastAsia"/>
          <w:i/>
          <w:color w:val="000000"/>
        </w:rPr>
      </w:pPr>
      <w:r w:rsidRPr="00DE5511">
        <w:rPr>
          <w:rFonts w:cstheme="minorEastAsia" w:hint="eastAsia"/>
          <w:i/>
          <w:iCs/>
          <w:color w:val="000000"/>
          <w:szCs w:val="26"/>
        </w:rPr>
        <w:t xml:space="preserve">Un déportement </w:t>
      </w:r>
    </w:p>
    <w:p w14:paraId="5ABF3136" w14:textId="77777777" w:rsidR="008B4088" w:rsidRPr="00141228" w:rsidRDefault="008B4088" w:rsidP="00DE5511">
      <w:pPr>
        <w:widowControl w:val="0"/>
        <w:autoSpaceDE w:val="0"/>
        <w:autoSpaceDN w:val="0"/>
        <w:adjustRightInd w:val="0"/>
        <w:spacing w:after="60" w:line="300" w:lineRule="atLeast"/>
        <w:ind w:right="3170" w:firstLine="227"/>
        <w:jc w:val="both"/>
        <w:rPr>
          <w:rFonts w:cstheme="minorEastAsia"/>
          <w:color w:val="000000"/>
        </w:rPr>
      </w:pPr>
      <w:r w:rsidRPr="00141228">
        <w:rPr>
          <w:rFonts w:cstheme="minorEastAsia" w:hint="eastAsia"/>
          <w:color w:val="000000"/>
          <w:szCs w:val="26"/>
        </w:rPr>
        <w:t xml:space="preserve">le scandale du corps à l'objet, la discontinuité de soi à l'objet, que l'écriture retranscrit dans un </w:t>
      </w:r>
      <w:r w:rsidRPr="00DE5511">
        <w:rPr>
          <w:rFonts w:cstheme="minorEastAsia" w:hint="eastAsia"/>
          <w:i/>
          <w:iCs/>
          <w:color w:val="000000"/>
          <w:szCs w:val="26"/>
        </w:rPr>
        <w:t>déportement</w:t>
      </w:r>
      <w:r w:rsidRPr="00141228">
        <w:rPr>
          <w:rFonts w:cstheme="minorEastAsia" w:hint="eastAsia"/>
          <w:iCs/>
          <w:color w:val="000000"/>
          <w:szCs w:val="26"/>
        </w:rPr>
        <w:t xml:space="preserve">, </w:t>
      </w:r>
      <w:r w:rsidRPr="00141228">
        <w:rPr>
          <w:rFonts w:cstheme="minorEastAsia" w:hint="eastAsia"/>
          <w:color w:val="000000"/>
          <w:szCs w:val="26"/>
        </w:rPr>
        <w:t xml:space="preserve">pour la connais- sance d'un éblouissement remis, vers le carré insistant, les mots défaits, reconstruits à des niveaux multiples, les losanges. </w:t>
      </w:r>
    </w:p>
    <w:p w14:paraId="07C2A792" w14:textId="21610864" w:rsidR="00DE5511" w:rsidRDefault="008B4088" w:rsidP="005849E1">
      <w:pPr>
        <w:widowControl w:val="0"/>
        <w:autoSpaceDE w:val="0"/>
        <w:autoSpaceDN w:val="0"/>
        <w:adjustRightInd w:val="0"/>
        <w:spacing w:after="60" w:line="300" w:lineRule="atLeast"/>
        <w:ind w:right="3170" w:firstLine="227"/>
        <w:jc w:val="both"/>
        <w:rPr>
          <w:rFonts w:cstheme="minorEastAsia"/>
          <w:color w:val="000000"/>
          <w:szCs w:val="26"/>
        </w:rPr>
      </w:pPr>
      <w:r w:rsidRPr="00141228">
        <w:rPr>
          <w:rFonts w:cstheme="minorEastAsia" w:hint="eastAsia"/>
          <w:color w:val="000000"/>
          <w:szCs w:val="26"/>
        </w:rPr>
        <w:t xml:space="preserve">Il s'agirait de revenir à la lettre qui démantèle et cependant ce démembrement surgirait d'une empreinte sourde de la </w:t>
      </w:r>
      <w:r w:rsidR="00DE5511">
        <w:rPr>
          <w:rFonts w:cstheme="minorEastAsia"/>
          <w:color w:val="000000"/>
          <w:szCs w:val="26"/>
        </w:rPr>
        <w:t>« </w:t>
      </w:r>
      <w:r w:rsidR="00DE5511">
        <w:rPr>
          <w:rFonts w:cstheme="minorEastAsia" w:hint="eastAsia"/>
          <w:color w:val="000000"/>
          <w:szCs w:val="26"/>
        </w:rPr>
        <w:t>beauté</w:t>
      </w:r>
      <w:r w:rsidR="00DE5511">
        <w:rPr>
          <w:rFonts w:cstheme="minorEastAsia"/>
          <w:color w:val="000000"/>
          <w:szCs w:val="26"/>
        </w:rPr>
        <w:t> »</w:t>
      </w:r>
      <w:r w:rsidRPr="00141228">
        <w:rPr>
          <w:rFonts w:cstheme="minorEastAsia" w:hint="eastAsia"/>
          <w:color w:val="000000"/>
          <w:szCs w:val="26"/>
        </w:rPr>
        <w:t xml:space="preserve">, si un mot en engendre un autre, ou plusieurs autres, dans cette recherche entre la blancheur et la tentative de désarticulation. </w:t>
      </w:r>
    </w:p>
    <w:p w14:paraId="33AFF342" w14:textId="77777777" w:rsidR="005849E1" w:rsidRPr="005849E1" w:rsidRDefault="005849E1" w:rsidP="005849E1">
      <w:pPr>
        <w:widowControl w:val="0"/>
        <w:autoSpaceDE w:val="0"/>
        <w:autoSpaceDN w:val="0"/>
        <w:adjustRightInd w:val="0"/>
        <w:spacing w:after="60" w:line="300" w:lineRule="atLeast"/>
        <w:ind w:right="3170" w:firstLine="227"/>
        <w:jc w:val="both"/>
        <w:rPr>
          <w:rFonts w:cstheme="minorEastAsia"/>
          <w:color w:val="000000"/>
          <w:szCs w:val="26"/>
        </w:rPr>
      </w:pPr>
    </w:p>
    <w:p w14:paraId="55436E19" w14:textId="77777777" w:rsidR="008B4088" w:rsidRPr="00141228" w:rsidRDefault="008B4088" w:rsidP="00DE5511">
      <w:pPr>
        <w:widowControl w:val="0"/>
        <w:autoSpaceDE w:val="0"/>
        <w:autoSpaceDN w:val="0"/>
        <w:adjustRightInd w:val="0"/>
        <w:spacing w:after="240" w:line="300" w:lineRule="atLeast"/>
        <w:ind w:right="3169"/>
        <w:jc w:val="right"/>
        <w:rPr>
          <w:rFonts w:cstheme="minorEastAsia"/>
          <w:color w:val="000000"/>
        </w:rPr>
      </w:pPr>
      <w:r w:rsidRPr="00141228">
        <w:rPr>
          <w:rFonts w:cstheme="minorEastAsia" w:hint="eastAsia"/>
          <w:color w:val="000000"/>
          <w:szCs w:val="26"/>
        </w:rPr>
        <w:t xml:space="preserve">Anne-Marie Albiach </w:t>
      </w:r>
    </w:p>
    <w:p w14:paraId="111D825A" w14:textId="77777777" w:rsidR="005849E1" w:rsidRDefault="005849E1" w:rsidP="005849E1">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16E3AACC" w14:textId="7999EE89" w:rsidR="008B4088" w:rsidRDefault="008B4088" w:rsidP="005849E1">
      <w:pPr>
        <w:widowControl w:val="0"/>
        <w:autoSpaceDE w:val="0"/>
        <w:autoSpaceDN w:val="0"/>
        <w:adjustRightInd w:val="0"/>
        <w:spacing w:line="260" w:lineRule="atLeast"/>
        <w:ind w:right="3169"/>
        <w:jc w:val="both"/>
        <w:rPr>
          <w:rFonts w:cstheme="minorEastAsia"/>
          <w:color w:val="000000"/>
          <w:sz w:val="20"/>
          <w:szCs w:val="20"/>
        </w:rPr>
      </w:pPr>
      <w:r w:rsidRPr="005849E1">
        <w:rPr>
          <w:rFonts w:cstheme="minorEastAsia" w:hint="eastAsia"/>
          <w:color w:val="000000"/>
          <w:sz w:val="20"/>
          <w:szCs w:val="20"/>
        </w:rPr>
        <w:t xml:space="preserve">D'après </w:t>
      </w:r>
      <w:r w:rsidR="005849E1">
        <w:rPr>
          <w:rFonts w:cstheme="minorEastAsia"/>
          <w:color w:val="000000"/>
          <w:sz w:val="20"/>
          <w:szCs w:val="20"/>
        </w:rPr>
        <w:t>« </w:t>
      </w:r>
      <w:r w:rsidR="005849E1">
        <w:rPr>
          <w:rFonts w:cstheme="minorEastAsia" w:hint="eastAsia"/>
          <w:color w:val="000000"/>
          <w:sz w:val="20"/>
          <w:szCs w:val="20"/>
        </w:rPr>
        <w:t>Est-ce</w:t>
      </w:r>
      <w:r w:rsidR="005849E1">
        <w:rPr>
          <w:rFonts w:cstheme="minorEastAsia"/>
          <w:color w:val="000000"/>
          <w:sz w:val="20"/>
          <w:szCs w:val="20"/>
        </w:rPr>
        <w:t> »</w:t>
      </w:r>
      <w:r w:rsidRPr="005849E1">
        <w:rPr>
          <w:rFonts w:cstheme="minorEastAsia" w:hint="eastAsia"/>
          <w:color w:val="000000"/>
          <w:sz w:val="20"/>
          <w:szCs w:val="20"/>
        </w:rPr>
        <w:t xml:space="preserve">, texte inédit de Roger Giroux. </w:t>
      </w:r>
    </w:p>
    <w:p w14:paraId="0575B5C6" w14:textId="77777777" w:rsidR="005849E1" w:rsidRDefault="005849E1" w:rsidP="005849E1">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1A713E74" w14:textId="77777777" w:rsidR="005849E1" w:rsidRPr="005849E1" w:rsidRDefault="005849E1" w:rsidP="005849E1">
      <w:pPr>
        <w:widowControl w:val="0"/>
        <w:autoSpaceDE w:val="0"/>
        <w:autoSpaceDN w:val="0"/>
        <w:adjustRightInd w:val="0"/>
        <w:spacing w:line="260" w:lineRule="atLeast"/>
        <w:ind w:right="3169"/>
        <w:jc w:val="both"/>
        <w:rPr>
          <w:rFonts w:cstheme="minorEastAsia"/>
          <w:color w:val="000000"/>
          <w:sz w:val="20"/>
          <w:szCs w:val="20"/>
        </w:rPr>
      </w:pPr>
    </w:p>
    <w:p w14:paraId="371C154C" w14:textId="17F74876" w:rsidR="008B4088" w:rsidRDefault="008B4088" w:rsidP="007D7F33">
      <w:pPr>
        <w:widowControl w:val="0"/>
        <w:autoSpaceDE w:val="0"/>
        <w:autoSpaceDN w:val="0"/>
        <w:adjustRightInd w:val="0"/>
        <w:spacing w:after="240" w:line="300" w:lineRule="atLeast"/>
        <w:ind w:right="3169"/>
        <w:jc w:val="both"/>
        <w:rPr>
          <w:rFonts w:cstheme="minorEastAsia" w:hint="eastAsia"/>
          <w:color w:val="000000"/>
          <w:szCs w:val="26"/>
        </w:rPr>
      </w:pPr>
      <w:r w:rsidRPr="00141228">
        <w:rPr>
          <w:rFonts w:cstheme="minorEastAsia" w:hint="eastAsia"/>
          <w:color w:val="000000"/>
          <w:szCs w:val="26"/>
        </w:rPr>
        <w:t xml:space="preserve">De Pékin, le </w:t>
      </w:r>
      <w:r w:rsidR="005849E1">
        <w:rPr>
          <w:rFonts w:cstheme="minorEastAsia"/>
          <w:color w:val="000000"/>
          <w:szCs w:val="26"/>
        </w:rPr>
        <w:t>1</w:t>
      </w:r>
      <w:r w:rsidR="005849E1" w:rsidRPr="005849E1">
        <w:rPr>
          <w:rFonts w:cstheme="minorEastAsia"/>
          <w:color w:val="000000"/>
          <w:szCs w:val="26"/>
          <w:vertAlign w:val="superscript"/>
        </w:rPr>
        <w:t>er</w:t>
      </w:r>
      <w:r w:rsidR="005849E1">
        <w:rPr>
          <w:rFonts w:cstheme="minorEastAsia"/>
          <w:color w:val="000000"/>
          <w:szCs w:val="26"/>
        </w:rPr>
        <w:t xml:space="preserve"> </w:t>
      </w:r>
      <w:r w:rsidRPr="00141228">
        <w:rPr>
          <w:rFonts w:cstheme="minorEastAsia" w:hint="eastAsia"/>
          <w:color w:val="000000"/>
          <w:szCs w:val="26"/>
        </w:rPr>
        <w:t>janvier 1725, un père jésuite écrivait une lettre qui devait devenir l'un des documents majeurs concernant les idéogrammes et le système de l'écriture en Chine. Celui-ci est devenu introuvable. On en retrouve pourtant la trace dans l'en- semble des études qui ont été consacrées au caractère écrit chinois depuis l</w:t>
      </w:r>
      <w:r w:rsidR="005849E1">
        <w:rPr>
          <w:rFonts w:cstheme="minorEastAsia" w:hint="eastAsia"/>
          <w:color w:val="000000"/>
          <w:szCs w:val="26"/>
        </w:rPr>
        <w:t>e XVIII</w:t>
      </w:r>
      <w:r w:rsidR="005849E1" w:rsidRPr="005849E1">
        <w:rPr>
          <w:rFonts w:cstheme="minorEastAsia" w:hint="eastAsia"/>
          <w:color w:val="000000"/>
          <w:szCs w:val="26"/>
          <w:vertAlign w:val="superscript"/>
        </w:rPr>
        <w:t>e</w:t>
      </w:r>
      <w:r w:rsidRPr="00141228">
        <w:rPr>
          <w:rFonts w:cstheme="minorEastAsia" w:hint="eastAsia"/>
          <w:color w:val="000000"/>
          <w:szCs w:val="26"/>
        </w:rPr>
        <w:t xml:space="preserve"> siècle. Ezra Pound l'avait lu et lui accordait une importance primordiale dans son travail poétique. Texte à la fois érudit, poétique et romanesque, cette </w:t>
      </w:r>
      <w:r w:rsidRPr="005849E1">
        <w:rPr>
          <w:rFonts w:cstheme="minorEastAsia" w:hint="eastAsia"/>
          <w:i/>
          <w:iCs/>
          <w:color w:val="000000"/>
          <w:szCs w:val="26"/>
        </w:rPr>
        <w:t>Lettre sur les caractères chinois</w:t>
      </w:r>
      <w:r w:rsidRPr="00141228">
        <w:rPr>
          <w:rFonts w:cstheme="minorEastAsia" w:hint="eastAsia"/>
          <w:iCs/>
          <w:color w:val="000000"/>
          <w:szCs w:val="26"/>
        </w:rPr>
        <w:t xml:space="preserve"> </w:t>
      </w:r>
      <w:r w:rsidRPr="00141228">
        <w:rPr>
          <w:rFonts w:cstheme="minorEastAsia" w:hint="eastAsia"/>
          <w:color w:val="000000"/>
          <w:szCs w:val="26"/>
        </w:rPr>
        <w:t>du Père Joseph de Mailla est à l'origine de notre connais- sance et de notre compréhension d'une large part</w:t>
      </w:r>
      <w:r w:rsidR="005849E1">
        <w:rPr>
          <w:rFonts w:cstheme="minorEastAsia" w:hint="eastAsia"/>
          <w:color w:val="000000"/>
          <w:szCs w:val="26"/>
        </w:rPr>
        <w:t xml:space="preserve"> de la civili- sation chinoise.</w:t>
      </w:r>
    </w:p>
    <w:p w14:paraId="311C7470" w14:textId="77777777" w:rsidR="005849E1" w:rsidRDefault="005849E1" w:rsidP="005849E1">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4B69DF7F" w14:textId="77777777" w:rsidR="008B4088" w:rsidRPr="005849E1" w:rsidRDefault="008B4088" w:rsidP="007D7F33">
      <w:pPr>
        <w:widowControl w:val="0"/>
        <w:autoSpaceDE w:val="0"/>
        <w:autoSpaceDN w:val="0"/>
        <w:adjustRightInd w:val="0"/>
        <w:spacing w:after="240" w:line="260" w:lineRule="atLeast"/>
        <w:ind w:right="3169"/>
        <w:jc w:val="both"/>
        <w:rPr>
          <w:rFonts w:cstheme="minorEastAsia"/>
          <w:color w:val="000000"/>
          <w:sz w:val="20"/>
          <w:szCs w:val="20"/>
        </w:rPr>
      </w:pPr>
      <w:r w:rsidRPr="005849E1">
        <w:rPr>
          <w:rFonts w:cstheme="minorEastAsia" w:hint="eastAsia"/>
          <w:color w:val="000000"/>
          <w:sz w:val="20"/>
          <w:szCs w:val="20"/>
        </w:rPr>
        <w:t xml:space="preserve">Père de Mailla, </w:t>
      </w:r>
      <w:r w:rsidRPr="005849E1">
        <w:rPr>
          <w:rFonts w:cstheme="minorEastAsia" w:hint="eastAsia"/>
          <w:i/>
          <w:iCs/>
          <w:color w:val="000000"/>
          <w:sz w:val="20"/>
          <w:szCs w:val="20"/>
        </w:rPr>
        <w:t>Lettre sur les caractères chinois</w:t>
      </w:r>
      <w:r w:rsidRPr="005849E1">
        <w:rPr>
          <w:rFonts w:cstheme="minorEastAsia" w:hint="eastAsia"/>
          <w:iCs/>
          <w:color w:val="000000"/>
          <w:sz w:val="20"/>
          <w:szCs w:val="20"/>
        </w:rPr>
        <w:t xml:space="preserve">, </w:t>
      </w:r>
      <w:r w:rsidRPr="005849E1">
        <w:rPr>
          <w:rFonts w:cstheme="minorEastAsia" w:hint="eastAsia"/>
          <w:color w:val="000000"/>
          <w:sz w:val="20"/>
          <w:szCs w:val="20"/>
        </w:rPr>
        <w:t xml:space="preserve">125 exemplaires, sur Arches, L'Energumène, 31, rue Victor Duruy, 75015 Paris. 100 F. </w:t>
      </w:r>
    </w:p>
    <w:p w14:paraId="76D52742" w14:textId="77777777" w:rsidR="005849E1" w:rsidRDefault="005849E1" w:rsidP="005849E1">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2BABBF43" w14:textId="77777777" w:rsidR="005849E1" w:rsidRDefault="005849E1" w:rsidP="007D7F33">
      <w:pPr>
        <w:widowControl w:val="0"/>
        <w:autoSpaceDE w:val="0"/>
        <w:autoSpaceDN w:val="0"/>
        <w:adjustRightInd w:val="0"/>
        <w:spacing w:after="240" w:line="300" w:lineRule="atLeast"/>
        <w:ind w:right="3169"/>
        <w:jc w:val="both"/>
        <w:rPr>
          <w:rFonts w:cstheme="minorEastAsia"/>
          <w:color w:val="000000"/>
          <w:szCs w:val="26"/>
        </w:rPr>
      </w:pPr>
    </w:p>
    <w:p w14:paraId="37AFF1A4" w14:textId="6A4FF879" w:rsidR="008B4088" w:rsidRPr="005849E1" w:rsidRDefault="008B4088" w:rsidP="005849E1">
      <w:pPr>
        <w:widowControl w:val="0"/>
        <w:autoSpaceDE w:val="0"/>
        <w:autoSpaceDN w:val="0"/>
        <w:adjustRightInd w:val="0"/>
        <w:spacing w:after="240" w:line="300" w:lineRule="atLeast"/>
        <w:ind w:right="3169"/>
        <w:jc w:val="center"/>
        <w:rPr>
          <w:rFonts w:cstheme="minorEastAsia"/>
          <w:color w:val="000000"/>
        </w:rPr>
      </w:pPr>
      <w:r w:rsidRPr="005849E1">
        <w:rPr>
          <w:rFonts w:cstheme="minorEastAsia" w:hint="eastAsia"/>
          <w:color w:val="000000"/>
          <w:szCs w:val="26"/>
        </w:rPr>
        <w:t>LARRY EIGNER</w:t>
      </w:r>
    </w:p>
    <w:p w14:paraId="73D5E6A2" w14:textId="3CA27A55" w:rsidR="008B4088" w:rsidRPr="00141228" w:rsidRDefault="008B4088" w:rsidP="007D7F33">
      <w:pPr>
        <w:widowControl w:val="0"/>
        <w:autoSpaceDE w:val="0"/>
        <w:autoSpaceDN w:val="0"/>
        <w:adjustRightInd w:val="0"/>
        <w:spacing w:after="240" w:line="300" w:lineRule="atLeast"/>
        <w:ind w:right="3169"/>
        <w:jc w:val="both"/>
        <w:rPr>
          <w:rFonts w:cstheme="minorEastAsia"/>
          <w:color w:val="000000"/>
        </w:rPr>
      </w:pPr>
      <w:r w:rsidRPr="00141228">
        <w:rPr>
          <w:rFonts w:cstheme="minorEastAsia" w:hint="eastAsia"/>
          <w:color w:val="000000"/>
          <w:szCs w:val="26"/>
        </w:rPr>
        <w:t>Une voix américaine, une voix neuve. Un regard qui saisit les choses dans leur dispersement au moment où leur signe seul persiste. Surgissements nerveux ou calmes de l'arbre ou de l'oi- seau, de l'eau ou du vent et leurs formes exactement mises en</w:t>
      </w:r>
      <w:r w:rsidR="00D9774F">
        <w:rPr>
          <w:rFonts w:cstheme="minorEastAsia" w:hint="eastAsia"/>
          <w:color w:val="000000"/>
          <w:szCs w:val="26"/>
        </w:rPr>
        <w:t xml:space="preserve"> </w:t>
      </w:r>
      <w:r w:rsidR="00F92560">
        <w:rPr>
          <w:rFonts w:cstheme="minorEastAsia" w:hint="eastAsia"/>
          <w:color w:val="000000"/>
          <w:szCs w:val="26"/>
        </w:rPr>
        <w:t>place dans la lumière déliante</w:t>
      </w:r>
      <w:r w:rsidR="00F92560">
        <w:rPr>
          <w:rFonts w:cstheme="minorEastAsia"/>
          <w:color w:val="000000"/>
          <w:szCs w:val="26"/>
        </w:rPr>
        <w:t> </w:t>
      </w:r>
      <w:r w:rsidR="00F92560">
        <w:rPr>
          <w:rFonts w:cstheme="minorEastAsia" w:hint="eastAsia"/>
          <w:color w:val="000000"/>
          <w:szCs w:val="26"/>
        </w:rPr>
        <w:t>:</w:t>
      </w:r>
    </w:p>
    <w:p w14:paraId="7A338263" w14:textId="46E0AB4F" w:rsidR="00302703" w:rsidRPr="00302703" w:rsidRDefault="00F92560" w:rsidP="00302703">
      <w:pPr>
        <w:widowControl w:val="0"/>
        <w:autoSpaceDE w:val="0"/>
        <w:autoSpaceDN w:val="0"/>
        <w:adjustRightInd w:val="0"/>
        <w:spacing w:line="180" w:lineRule="atLeast"/>
        <w:ind w:left="1134" w:right="3170"/>
        <w:jc w:val="both"/>
        <w:rPr>
          <w:rFonts w:cstheme="minorEastAsia" w:hint="eastAsia"/>
          <w:i/>
          <w:iCs/>
          <w:color w:val="000000"/>
          <w:szCs w:val="26"/>
        </w:rPr>
      </w:pPr>
      <w:r w:rsidRPr="00302703">
        <w:rPr>
          <w:rFonts w:cstheme="minorEastAsia"/>
          <w:i/>
          <w:iCs/>
          <w:color w:val="000000"/>
          <w:szCs w:val="16"/>
        </w:rPr>
        <w:t>« </w:t>
      </w:r>
      <w:r w:rsidR="008B4088" w:rsidRPr="00302703">
        <w:rPr>
          <w:rFonts w:cstheme="minorEastAsia" w:hint="eastAsia"/>
          <w:i/>
          <w:iCs/>
          <w:color w:val="000000"/>
          <w:szCs w:val="26"/>
        </w:rPr>
        <w:t>rafale</w:t>
      </w:r>
      <w:r w:rsidR="00302703">
        <w:rPr>
          <w:rFonts w:cstheme="minorEastAsia"/>
          <w:i/>
          <w:iCs/>
          <w:color w:val="000000"/>
          <w:szCs w:val="26"/>
        </w:rPr>
        <w:tab/>
      </w:r>
      <w:r w:rsidR="008B4088" w:rsidRPr="00302703">
        <w:rPr>
          <w:rFonts w:cstheme="minorEastAsia" w:hint="eastAsia"/>
          <w:i/>
          <w:iCs/>
          <w:color w:val="000000"/>
          <w:szCs w:val="26"/>
        </w:rPr>
        <w:t xml:space="preserve"> </w:t>
      </w:r>
      <w:r w:rsidR="00302703" w:rsidRPr="00302703">
        <w:rPr>
          <w:rFonts w:cstheme="minorEastAsia" w:hint="eastAsia"/>
          <w:i/>
          <w:iCs/>
          <w:color w:val="000000"/>
          <w:szCs w:val="26"/>
        </w:rPr>
        <w:t>embouchure</w:t>
      </w:r>
      <w:r w:rsidR="00302703">
        <w:rPr>
          <w:rFonts w:cstheme="minorEastAsia"/>
          <w:i/>
          <w:iCs/>
          <w:color w:val="000000"/>
          <w:szCs w:val="26"/>
        </w:rPr>
        <w:t xml:space="preserve"> </w:t>
      </w:r>
      <w:r w:rsidR="00302703" w:rsidRPr="00302703">
        <w:rPr>
          <w:rFonts w:cstheme="minorEastAsia" w:hint="eastAsia"/>
          <w:i/>
          <w:iCs/>
          <w:color w:val="000000"/>
          <w:szCs w:val="26"/>
        </w:rPr>
        <w:t xml:space="preserve"> du</w:t>
      </w:r>
      <w:r w:rsidR="00302703">
        <w:rPr>
          <w:rFonts w:cstheme="minorEastAsia"/>
          <w:i/>
          <w:iCs/>
          <w:color w:val="000000"/>
          <w:szCs w:val="26"/>
        </w:rPr>
        <w:t xml:space="preserve"> </w:t>
      </w:r>
      <w:r w:rsidR="00302703" w:rsidRPr="00302703">
        <w:rPr>
          <w:rFonts w:cstheme="minorEastAsia" w:hint="eastAsia"/>
          <w:i/>
          <w:iCs/>
          <w:color w:val="000000"/>
          <w:szCs w:val="26"/>
        </w:rPr>
        <w:t xml:space="preserve"> bleu </w:t>
      </w:r>
      <w:r w:rsidR="00302703">
        <w:rPr>
          <w:rFonts w:cstheme="minorEastAsia"/>
          <w:i/>
          <w:iCs/>
          <w:color w:val="000000"/>
          <w:szCs w:val="26"/>
        </w:rPr>
        <w:t xml:space="preserve"> </w:t>
      </w:r>
      <w:r w:rsidR="00302703" w:rsidRPr="00302703">
        <w:rPr>
          <w:rFonts w:cstheme="minorEastAsia" w:hint="eastAsia"/>
          <w:i/>
          <w:iCs/>
          <w:color w:val="000000"/>
          <w:szCs w:val="26"/>
        </w:rPr>
        <w:t>avec le ciel</w:t>
      </w:r>
    </w:p>
    <w:p w14:paraId="6FFDCEAF" w14:textId="356EC35C" w:rsidR="008B4088" w:rsidRPr="00302703" w:rsidRDefault="008B4088" w:rsidP="00302703">
      <w:pPr>
        <w:widowControl w:val="0"/>
        <w:autoSpaceDE w:val="0"/>
        <w:autoSpaceDN w:val="0"/>
        <w:adjustRightInd w:val="0"/>
        <w:spacing w:line="180" w:lineRule="atLeast"/>
        <w:ind w:left="1843" w:right="3170"/>
        <w:jc w:val="both"/>
        <w:rPr>
          <w:rFonts w:cstheme="minorEastAsia"/>
          <w:i/>
          <w:color w:val="000000"/>
        </w:rPr>
      </w:pPr>
      <w:r w:rsidRPr="00302703">
        <w:rPr>
          <w:rFonts w:cstheme="minorEastAsia" w:hint="eastAsia"/>
          <w:i/>
          <w:iCs/>
          <w:color w:val="000000"/>
          <w:szCs w:val="26"/>
        </w:rPr>
        <w:t>temps épandu</w:t>
      </w:r>
      <w:r w:rsidR="00302703">
        <w:rPr>
          <w:rFonts w:cstheme="minorEastAsia"/>
          <w:i/>
          <w:iCs/>
          <w:color w:val="000000"/>
          <w:szCs w:val="26"/>
        </w:rPr>
        <w:tab/>
        <w:t xml:space="preserve"> </w:t>
      </w:r>
      <w:r w:rsidRPr="00302703">
        <w:rPr>
          <w:rFonts w:cstheme="minorEastAsia" w:hint="eastAsia"/>
          <w:i/>
          <w:iCs/>
          <w:color w:val="000000"/>
          <w:szCs w:val="26"/>
        </w:rPr>
        <w:t xml:space="preserve"> la pensée </w:t>
      </w:r>
    </w:p>
    <w:p w14:paraId="7B4731E7" w14:textId="77777777" w:rsidR="00302703" w:rsidRPr="00302703" w:rsidRDefault="00302703" w:rsidP="00302703">
      <w:pPr>
        <w:widowControl w:val="0"/>
        <w:autoSpaceDE w:val="0"/>
        <w:autoSpaceDN w:val="0"/>
        <w:adjustRightInd w:val="0"/>
        <w:spacing w:line="300" w:lineRule="atLeast"/>
        <w:ind w:left="4536" w:right="3170"/>
        <w:jc w:val="both"/>
        <w:rPr>
          <w:rFonts w:cstheme="minorEastAsia"/>
          <w:i/>
          <w:iCs/>
          <w:color w:val="000000"/>
          <w:szCs w:val="26"/>
        </w:rPr>
      </w:pPr>
      <w:r w:rsidRPr="00302703">
        <w:rPr>
          <w:rFonts w:cstheme="minorEastAsia" w:hint="eastAsia"/>
          <w:i/>
          <w:iCs/>
          <w:color w:val="000000"/>
          <w:szCs w:val="26"/>
        </w:rPr>
        <w:t>auto</w:t>
      </w:r>
    </w:p>
    <w:p w14:paraId="76EEF6E6" w14:textId="75497038" w:rsidR="008B4088" w:rsidRDefault="00302703" w:rsidP="00302703">
      <w:pPr>
        <w:widowControl w:val="0"/>
        <w:autoSpaceDE w:val="0"/>
        <w:autoSpaceDN w:val="0"/>
        <w:adjustRightInd w:val="0"/>
        <w:spacing w:line="300" w:lineRule="atLeast"/>
        <w:ind w:left="1843" w:right="3170"/>
        <w:jc w:val="both"/>
        <w:rPr>
          <w:rFonts w:cstheme="minorEastAsia"/>
          <w:i/>
          <w:iCs/>
          <w:color w:val="000000"/>
          <w:szCs w:val="26"/>
        </w:rPr>
      </w:pPr>
      <w:r w:rsidRPr="00302703">
        <w:rPr>
          <w:rFonts w:cstheme="minorEastAsia" w:hint="eastAsia"/>
          <w:i/>
          <w:iCs/>
          <w:color w:val="000000"/>
          <w:szCs w:val="26"/>
        </w:rPr>
        <w:t xml:space="preserve">nuage </w:t>
      </w:r>
      <w:r>
        <w:rPr>
          <w:rFonts w:cstheme="minorEastAsia"/>
          <w:i/>
          <w:iCs/>
          <w:color w:val="000000"/>
          <w:szCs w:val="26"/>
        </w:rPr>
        <w:tab/>
      </w:r>
      <w:r w:rsidRPr="00302703">
        <w:rPr>
          <w:rFonts w:cstheme="minorEastAsia" w:hint="eastAsia"/>
          <w:i/>
          <w:iCs/>
          <w:color w:val="000000"/>
          <w:szCs w:val="26"/>
        </w:rPr>
        <w:t>dressé comme si</w:t>
      </w:r>
      <w:r w:rsidRPr="00302703">
        <w:rPr>
          <w:rFonts w:cstheme="minorEastAsia"/>
          <w:i/>
          <w:iCs/>
          <w:color w:val="000000"/>
          <w:szCs w:val="26"/>
        </w:rPr>
        <w:t> »</w:t>
      </w:r>
    </w:p>
    <w:p w14:paraId="1D62FF58" w14:textId="77777777" w:rsidR="00302703" w:rsidRPr="00302703" w:rsidRDefault="00302703" w:rsidP="00302703">
      <w:pPr>
        <w:widowControl w:val="0"/>
        <w:autoSpaceDE w:val="0"/>
        <w:autoSpaceDN w:val="0"/>
        <w:adjustRightInd w:val="0"/>
        <w:spacing w:line="300" w:lineRule="atLeast"/>
        <w:ind w:left="1843" w:right="3170"/>
        <w:jc w:val="both"/>
        <w:rPr>
          <w:rFonts w:cstheme="minorEastAsia"/>
          <w:i/>
          <w:color w:val="000000"/>
        </w:rPr>
      </w:pPr>
    </w:p>
    <w:p w14:paraId="4882C1FA" w14:textId="3767FBBD" w:rsidR="008B4088" w:rsidRPr="00141228" w:rsidRDefault="008B4088" w:rsidP="00302703">
      <w:pPr>
        <w:widowControl w:val="0"/>
        <w:autoSpaceDE w:val="0"/>
        <w:autoSpaceDN w:val="0"/>
        <w:adjustRightInd w:val="0"/>
        <w:spacing w:line="300" w:lineRule="atLeast"/>
        <w:ind w:right="3169"/>
        <w:jc w:val="both"/>
        <w:rPr>
          <w:rFonts w:cstheme="minorEastAsia"/>
          <w:color w:val="000000"/>
        </w:rPr>
      </w:pPr>
      <w:r w:rsidRPr="00141228">
        <w:rPr>
          <w:rFonts w:cstheme="minorEastAsia" w:hint="eastAsia"/>
          <w:color w:val="000000"/>
          <w:szCs w:val="26"/>
        </w:rPr>
        <w:t xml:space="preserve">Surgissements, suspensions, </w:t>
      </w:r>
      <w:r w:rsidRPr="00302703">
        <w:rPr>
          <w:rFonts w:cstheme="minorEastAsia" w:hint="eastAsia"/>
          <w:i/>
          <w:iCs/>
          <w:color w:val="000000"/>
          <w:szCs w:val="26"/>
        </w:rPr>
        <w:t>fragments</w:t>
      </w:r>
      <w:r w:rsidRPr="00141228">
        <w:rPr>
          <w:rFonts w:cstheme="minorEastAsia" w:hint="eastAsia"/>
          <w:iCs/>
          <w:color w:val="000000"/>
          <w:szCs w:val="26"/>
        </w:rPr>
        <w:t xml:space="preserve">, </w:t>
      </w:r>
      <w:r w:rsidRPr="00141228">
        <w:rPr>
          <w:rFonts w:cstheme="minorEastAsia" w:hint="eastAsia"/>
          <w:color w:val="000000"/>
          <w:szCs w:val="26"/>
        </w:rPr>
        <w:t xml:space="preserve">lignes brisées de l'es- pace perceptif que la main </w:t>
      </w:r>
      <w:r w:rsidRPr="00302703">
        <w:rPr>
          <w:rFonts w:cstheme="minorEastAsia" w:hint="eastAsia"/>
          <w:i/>
          <w:iCs/>
          <w:color w:val="000000"/>
          <w:szCs w:val="26"/>
        </w:rPr>
        <w:t>compose</w:t>
      </w:r>
      <w:r w:rsidRPr="00141228">
        <w:rPr>
          <w:rFonts w:cstheme="minorEastAsia" w:hint="eastAsia"/>
          <w:iCs/>
          <w:color w:val="000000"/>
          <w:szCs w:val="26"/>
        </w:rPr>
        <w:t xml:space="preserve"> </w:t>
      </w:r>
      <w:r w:rsidRPr="00141228">
        <w:rPr>
          <w:rFonts w:cstheme="minorEastAsia" w:hint="eastAsia"/>
          <w:color w:val="000000"/>
          <w:szCs w:val="26"/>
        </w:rPr>
        <w:t>sur la page pour les relancer plus loin dan</w:t>
      </w:r>
      <w:r w:rsidR="00302703">
        <w:rPr>
          <w:rFonts w:cstheme="minorEastAsia" w:hint="eastAsia"/>
          <w:color w:val="000000"/>
          <w:szCs w:val="26"/>
        </w:rPr>
        <w:t>s</w:t>
      </w:r>
      <w:r w:rsidRPr="00141228">
        <w:rPr>
          <w:rFonts w:cstheme="minorEastAsia" w:hint="eastAsia"/>
          <w:color w:val="000000"/>
          <w:szCs w:val="26"/>
        </w:rPr>
        <w:t xml:space="preserve"> la toujours béance... </w:t>
      </w:r>
    </w:p>
    <w:p w14:paraId="698248ED" w14:textId="41CFDB1C" w:rsidR="008B4088" w:rsidRPr="00141228" w:rsidRDefault="008B4088" w:rsidP="00302703">
      <w:pPr>
        <w:widowControl w:val="0"/>
        <w:autoSpaceDE w:val="0"/>
        <w:autoSpaceDN w:val="0"/>
        <w:adjustRightInd w:val="0"/>
        <w:spacing w:line="280" w:lineRule="atLeast"/>
        <w:ind w:right="3169"/>
        <w:jc w:val="both"/>
        <w:rPr>
          <w:rFonts w:cstheme="minorEastAsia"/>
          <w:color w:val="000000"/>
        </w:rPr>
      </w:pPr>
    </w:p>
    <w:p w14:paraId="4634ACC0" w14:textId="77777777" w:rsidR="008B4088" w:rsidRPr="00141228" w:rsidRDefault="008B4088" w:rsidP="00302703">
      <w:pPr>
        <w:widowControl w:val="0"/>
        <w:autoSpaceDE w:val="0"/>
        <w:autoSpaceDN w:val="0"/>
        <w:adjustRightInd w:val="0"/>
        <w:spacing w:line="300" w:lineRule="atLeast"/>
        <w:ind w:right="3170" w:firstLine="227"/>
        <w:jc w:val="both"/>
        <w:rPr>
          <w:rFonts w:cstheme="minorEastAsia"/>
          <w:color w:val="000000"/>
        </w:rPr>
      </w:pPr>
      <w:r w:rsidRPr="00141228">
        <w:rPr>
          <w:rFonts w:cstheme="minorEastAsia" w:hint="eastAsia"/>
          <w:color w:val="000000"/>
          <w:szCs w:val="26"/>
        </w:rPr>
        <w:t xml:space="preserve">De la précision du coup d'œil résulte un strict effacement et la rapidité de l'allure engendre un ordre brusque. </w:t>
      </w:r>
    </w:p>
    <w:p w14:paraId="24E4F2CE" w14:textId="77777777" w:rsidR="00302703" w:rsidRDefault="008B4088" w:rsidP="00302703">
      <w:pPr>
        <w:widowControl w:val="0"/>
        <w:autoSpaceDE w:val="0"/>
        <w:autoSpaceDN w:val="0"/>
        <w:adjustRightInd w:val="0"/>
        <w:spacing w:line="300" w:lineRule="atLeast"/>
        <w:ind w:right="3170" w:firstLine="227"/>
        <w:jc w:val="both"/>
        <w:rPr>
          <w:rFonts w:cstheme="minorEastAsia"/>
          <w:color w:val="000000"/>
          <w:szCs w:val="26"/>
        </w:rPr>
      </w:pPr>
      <w:r w:rsidRPr="00141228">
        <w:rPr>
          <w:rFonts w:cstheme="minorEastAsia" w:hint="eastAsia"/>
          <w:color w:val="000000"/>
          <w:szCs w:val="26"/>
        </w:rPr>
        <w:t>Dans les saccades de l'écri</w:t>
      </w:r>
      <w:r w:rsidR="00302703">
        <w:rPr>
          <w:rFonts w:cstheme="minorEastAsia" w:hint="eastAsia"/>
          <w:color w:val="000000"/>
          <w:szCs w:val="26"/>
        </w:rPr>
        <w:t>t, le sens infixé se déporte...</w:t>
      </w:r>
    </w:p>
    <w:p w14:paraId="1ED66E57" w14:textId="77777777" w:rsidR="00302703" w:rsidRDefault="00302703" w:rsidP="00302703">
      <w:pPr>
        <w:widowControl w:val="0"/>
        <w:autoSpaceDE w:val="0"/>
        <w:autoSpaceDN w:val="0"/>
        <w:adjustRightInd w:val="0"/>
        <w:spacing w:line="300" w:lineRule="atLeast"/>
        <w:ind w:right="3170" w:firstLine="227"/>
        <w:jc w:val="both"/>
        <w:rPr>
          <w:rFonts w:cstheme="minorEastAsia"/>
          <w:color w:val="000000"/>
          <w:szCs w:val="26"/>
        </w:rPr>
      </w:pPr>
    </w:p>
    <w:p w14:paraId="6DD416DE" w14:textId="7E43915D" w:rsidR="008B4088" w:rsidRPr="00141228" w:rsidRDefault="008B4088" w:rsidP="00302703">
      <w:pPr>
        <w:widowControl w:val="0"/>
        <w:autoSpaceDE w:val="0"/>
        <w:autoSpaceDN w:val="0"/>
        <w:adjustRightInd w:val="0"/>
        <w:spacing w:line="300" w:lineRule="atLeast"/>
        <w:ind w:right="3170" w:firstLine="227"/>
        <w:jc w:val="right"/>
        <w:rPr>
          <w:rFonts w:cstheme="minorEastAsia"/>
          <w:color w:val="000000"/>
        </w:rPr>
      </w:pPr>
      <w:r w:rsidRPr="00141228">
        <w:rPr>
          <w:rFonts w:cstheme="minorEastAsia" w:hint="eastAsia"/>
          <w:color w:val="000000"/>
          <w:szCs w:val="26"/>
        </w:rPr>
        <w:t xml:space="preserve">Joseph Guglielmi </w:t>
      </w:r>
    </w:p>
    <w:p w14:paraId="62F3806E" w14:textId="77777777" w:rsidR="00302703" w:rsidRDefault="00302703" w:rsidP="00302703">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6A9CDCFB" w14:textId="77777777" w:rsidR="00302703" w:rsidRDefault="00302703" w:rsidP="007D7F33">
      <w:pPr>
        <w:widowControl w:val="0"/>
        <w:autoSpaceDE w:val="0"/>
        <w:autoSpaceDN w:val="0"/>
        <w:adjustRightInd w:val="0"/>
        <w:spacing w:after="240" w:line="300" w:lineRule="atLeast"/>
        <w:ind w:right="3169"/>
        <w:jc w:val="both"/>
        <w:rPr>
          <w:rFonts w:cstheme="minorEastAsia"/>
          <w:color w:val="000000"/>
          <w:szCs w:val="26"/>
        </w:rPr>
      </w:pPr>
    </w:p>
    <w:p w14:paraId="7C7E29AC" w14:textId="3292EB3B" w:rsidR="008B4088" w:rsidRPr="00141228" w:rsidRDefault="008B4088" w:rsidP="00302703">
      <w:pPr>
        <w:widowControl w:val="0"/>
        <w:autoSpaceDE w:val="0"/>
        <w:autoSpaceDN w:val="0"/>
        <w:adjustRightInd w:val="0"/>
        <w:spacing w:after="240" w:line="300" w:lineRule="atLeast"/>
        <w:ind w:right="3169"/>
        <w:jc w:val="center"/>
        <w:rPr>
          <w:rFonts w:cstheme="minorEastAsia"/>
          <w:color w:val="000000"/>
        </w:rPr>
      </w:pPr>
      <w:r w:rsidRPr="00141228">
        <w:rPr>
          <w:rFonts w:cstheme="minorEastAsia" w:hint="eastAsia"/>
          <w:color w:val="000000"/>
          <w:szCs w:val="26"/>
        </w:rPr>
        <w:t>POUR JEAN ROUDAUT</w:t>
      </w:r>
    </w:p>
    <w:p w14:paraId="0F11A266" w14:textId="55982BD7" w:rsidR="008B4088" w:rsidRPr="00141228" w:rsidRDefault="008B4088" w:rsidP="007D7F33">
      <w:pPr>
        <w:widowControl w:val="0"/>
        <w:autoSpaceDE w:val="0"/>
        <w:autoSpaceDN w:val="0"/>
        <w:adjustRightInd w:val="0"/>
        <w:spacing w:after="240" w:line="300" w:lineRule="atLeast"/>
        <w:ind w:right="3169"/>
        <w:jc w:val="both"/>
        <w:rPr>
          <w:rFonts w:cstheme="minorEastAsia"/>
          <w:color w:val="000000"/>
        </w:rPr>
      </w:pPr>
      <w:r w:rsidRPr="00141228">
        <w:rPr>
          <w:rFonts w:cstheme="minorEastAsia" w:hint="eastAsia"/>
          <w:color w:val="000000"/>
          <w:szCs w:val="26"/>
        </w:rPr>
        <w:t xml:space="preserve">L'œuvre de Jean Roudaut est traversée par une singulière nostalgie, vécue, combattue, de ce qu'il </w:t>
      </w:r>
      <w:r w:rsidR="004C3E0A">
        <w:rPr>
          <w:rFonts w:cstheme="minorEastAsia" w:hint="eastAsia"/>
          <w:color w:val="000000"/>
          <w:szCs w:val="26"/>
        </w:rPr>
        <w:t>appelle le royaume pri- mordial</w:t>
      </w:r>
      <w:r w:rsidR="004C3E0A">
        <w:rPr>
          <w:rFonts w:cstheme="minorEastAsia"/>
          <w:color w:val="000000"/>
          <w:szCs w:val="26"/>
        </w:rPr>
        <w:t> </w:t>
      </w:r>
      <w:r w:rsidR="004C3E0A">
        <w:rPr>
          <w:rFonts w:cstheme="minorEastAsia" w:hint="eastAsia"/>
          <w:color w:val="000000"/>
          <w:szCs w:val="26"/>
        </w:rPr>
        <w:t>;</w:t>
      </w:r>
      <w:r w:rsidRPr="00141228">
        <w:rPr>
          <w:rFonts w:cstheme="minorEastAsia" w:hint="eastAsia"/>
          <w:color w:val="000000"/>
          <w:szCs w:val="26"/>
        </w:rPr>
        <w:t xml:space="preserve"> la recherche fiévreuse, obstinée, obligatoirement dif- férée, d'un lieu d'où rayonnerait, dans une lumière angélique et noire, l'absolu de l'être. Tout, dès lors, pour lui, fonctionne eu égard </w:t>
      </w:r>
      <w:r w:rsidRPr="00141228">
        <w:rPr>
          <w:rFonts w:cstheme="minorEastAsia" w:hint="eastAsia"/>
          <w:color w:val="000000"/>
        </w:rPr>
        <w:t xml:space="preserve">à </w:t>
      </w:r>
      <w:r w:rsidRPr="00141228">
        <w:rPr>
          <w:rFonts w:cstheme="minorEastAsia" w:hint="eastAsia"/>
          <w:color w:val="000000"/>
          <w:szCs w:val="26"/>
        </w:rPr>
        <w:t xml:space="preserve">ce lieu, tout agit en tant que signe hanté, approche </w:t>
      </w:r>
      <w:r w:rsidR="004C3E0A">
        <w:rPr>
          <w:rFonts w:cstheme="minorEastAsia"/>
          <w:color w:val="000000"/>
          <w:szCs w:val="26"/>
        </w:rPr>
        <w:t>–</w:t>
      </w:r>
      <w:r w:rsidR="004C3E0A">
        <w:rPr>
          <w:rFonts w:cstheme="minorEastAsia" w:hint="eastAsia"/>
          <w:color w:val="000000"/>
          <w:szCs w:val="26"/>
        </w:rPr>
        <w:t xml:space="preserve"> peut-être, de ce lieu</w:t>
      </w:r>
      <w:r w:rsidR="004C3E0A">
        <w:rPr>
          <w:rFonts w:cstheme="minorEastAsia"/>
          <w:color w:val="000000"/>
          <w:szCs w:val="26"/>
        </w:rPr>
        <w:t> </w:t>
      </w:r>
      <w:r w:rsidR="004C3E0A">
        <w:rPr>
          <w:rFonts w:cstheme="minorEastAsia" w:hint="eastAsia"/>
          <w:color w:val="000000"/>
          <w:szCs w:val="26"/>
        </w:rPr>
        <w:t>:</w:t>
      </w:r>
      <w:r w:rsidRPr="00141228">
        <w:rPr>
          <w:rFonts w:cstheme="minorEastAsia" w:hint="eastAsia"/>
          <w:color w:val="000000"/>
          <w:szCs w:val="26"/>
        </w:rPr>
        <w:t xml:space="preserve"> femme, ville, livre, monument, paysage, comme prometteurs de c</w:t>
      </w:r>
      <w:r w:rsidR="00091A87">
        <w:rPr>
          <w:rFonts w:cstheme="minorEastAsia" w:hint="eastAsia"/>
          <w:color w:val="000000"/>
          <w:szCs w:val="26"/>
        </w:rPr>
        <w:t>ette réserve d'ombre millénaire</w:t>
      </w:r>
      <w:r w:rsidR="00091A87">
        <w:rPr>
          <w:rFonts w:cstheme="minorEastAsia"/>
          <w:color w:val="000000"/>
          <w:szCs w:val="26"/>
        </w:rPr>
        <w:t> </w:t>
      </w:r>
      <w:r w:rsidR="00091A87">
        <w:rPr>
          <w:rFonts w:cstheme="minorEastAsia" w:hint="eastAsia"/>
          <w:color w:val="000000"/>
          <w:szCs w:val="26"/>
        </w:rPr>
        <w:t>;</w:t>
      </w:r>
      <w:r w:rsidRPr="00141228">
        <w:rPr>
          <w:rFonts w:cstheme="minorEastAsia" w:hint="eastAsia"/>
          <w:color w:val="000000"/>
          <w:szCs w:val="26"/>
        </w:rPr>
        <w:t xml:space="preserve"> sacrée. Cette descente, de couche en couche, vers l'origine, implique le plus grand désir d'identification qui soit. De déchiffrement en déchirement, la grille s'ouvre, se ferme, se tord, résiste, fait se</w:t>
      </w:r>
      <w:r w:rsidR="004C3E0A">
        <w:rPr>
          <w:rFonts w:cstheme="minorEastAsia" w:hint="eastAsia"/>
          <w:color w:val="000000"/>
          <w:szCs w:val="26"/>
        </w:rPr>
        <w:t xml:space="preserve">mblant, laisse croire qu'elle </w:t>
      </w:r>
      <w:r w:rsidR="004C3E0A">
        <w:rPr>
          <w:rFonts w:cstheme="minorEastAsia"/>
          <w:color w:val="000000"/>
          <w:szCs w:val="26"/>
        </w:rPr>
        <w:t>« </w:t>
      </w:r>
      <w:r w:rsidR="004C3E0A">
        <w:rPr>
          <w:rFonts w:cstheme="minorEastAsia" w:hint="eastAsia"/>
          <w:color w:val="000000"/>
          <w:szCs w:val="26"/>
        </w:rPr>
        <w:t>donne</w:t>
      </w:r>
      <w:r w:rsidR="004C3E0A">
        <w:rPr>
          <w:rFonts w:cstheme="minorEastAsia"/>
          <w:color w:val="000000"/>
          <w:szCs w:val="26"/>
        </w:rPr>
        <w:t> »</w:t>
      </w:r>
      <w:r w:rsidRPr="00141228">
        <w:rPr>
          <w:rFonts w:cstheme="minorEastAsia" w:hint="eastAsia"/>
          <w:color w:val="000000"/>
          <w:szCs w:val="26"/>
        </w:rPr>
        <w:t xml:space="preserve"> sur le secret des secrets. De palimpsestes en palimpsestes. L'écriture se désertant, se défai- sant, au fur et à mesure qu'elle se déçoit </w:t>
      </w:r>
      <w:r w:rsidR="004C3E0A">
        <w:rPr>
          <w:rFonts w:cstheme="minorEastAsia"/>
          <w:color w:val="000000"/>
          <w:szCs w:val="26"/>
        </w:rPr>
        <w:t>–</w:t>
      </w:r>
      <w:r w:rsidRPr="00141228">
        <w:rPr>
          <w:rFonts w:cstheme="minorEastAsia" w:hint="eastAsia"/>
          <w:color w:val="000000"/>
          <w:szCs w:val="26"/>
        </w:rPr>
        <w:t xml:space="preserve"> jubilante déception </w:t>
      </w:r>
      <w:r w:rsidR="004C3E0A">
        <w:rPr>
          <w:rFonts w:cstheme="minorEastAsia"/>
          <w:color w:val="000000"/>
          <w:szCs w:val="26"/>
        </w:rPr>
        <w:t>–</w:t>
      </w:r>
      <w:r w:rsidRPr="00141228">
        <w:rPr>
          <w:rFonts w:cstheme="minorEastAsia" w:hint="eastAsia"/>
          <w:color w:val="000000"/>
          <w:szCs w:val="26"/>
        </w:rPr>
        <w:t xml:space="preserve"> de ne vaincre que des ombres, qui passent, de profil, comme ces figures de Haute-Égypte</w:t>
      </w:r>
      <w:r w:rsidR="004C3E0A">
        <w:rPr>
          <w:rFonts w:cstheme="minorEastAsia" w:hint="eastAsia"/>
          <w:color w:val="000000"/>
          <w:szCs w:val="26"/>
        </w:rPr>
        <w:t>, que de glace en glace visite l'Em</w:t>
      </w:r>
      <w:r w:rsidRPr="00141228">
        <w:rPr>
          <w:rFonts w:cstheme="minorEastAsia" w:hint="eastAsia"/>
          <w:color w:val="000000"/>
          <w:szCs w:val="26"/>
        </w:rPr>
        <w:t xml:space="preserve">pereur Soleil. En route vers leur éternité charnelle. Vers la résurrection définitive, le monde du reflet relayant l'autre, sous la forme des formes. </w:t>
      </w:r>
    </w:p>
    <w:p w14:paraId="328FE0B9" w14:textId="77777777" w:rsidR="008B4088" w:rsidRDefault="008B4088" w:rsidP="004C3E0A">
      <w:pPr>
        <w:widowControl w:val="0"/>
        <w:autoSpaceDE w:val="0"/>
        <w:autoSpaceDN w:val="0"/>
        <w:adjustRightInd w:val="0"/>
        <w:spacing w:after="240" w:line="300" w:lineRule="atLeast"/>
        <w:ind w:right="3169"/>
        <w:jc w:val="right"/>
        <w:rPr>
          <w:rFonts w:cstheme="minorEastAsia"/>
          <w:color w:val="000000"/>
          <w:szCs w:val="26"/>
        </w:rPr>
      </w:pPr>
      <w:r w:rsidRPr="00141228">
        <w:rPr>
          <w:rFonts w:cstheme="minorEastAsia" w:hint="eastAsia"/>
          <w:color w:val="000000"/>
          <w:szCs w:val="26"/>
        </w:rPr>
        <w:t xml:space="preserve">Georges Perros </w:t>
      </w:r>
    </w:p>
    <w:p w14:paraId="231732DB" w14:textId="77777777" w:rsidR="00B46673" w:rsidRDefault="00B46673" w:rsidP="00B46673">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6CA97C3F" w14:textId="77777777" w:rsidR="00911C7C" w:rsidRDefault="00911C7C" w:rsidP="00B46673">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3D106E1B" w14:textId="77777777" w:rsidR="00911C7C" w:rsidRDefault="00911C7C" w:rsidP="00B46673">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3A5CC6F8" w14:textId="77777777" w:rsidR="00911C7C" w:rsidRDefault="00911C7C" w:rsidP="00B46673">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1449E4AC" w14:textId="77777777" w:rsidR="00911C7C" w:rsidRDefault="00911C7C" w:rsidP="00B46673">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p>
    <w:p w14:paraId="71D66662" w14:textId="77777777" w:rsidR="00911C7C" w:rsidRDefault="00911C7C" w:rsidP="00B46673">
      <w:pPr>
        <w:widowControl w:val="0"/>
        <w:pBdr>
          <w:bottom w:val="single" w:sz="8" w:space="1" w:color="auto"/>
        </w:pBdr>
        <w:autoSpaceDE w:val="0"/>
        <w:autoSpaceDN w:val="0"/>
        <w:adjustRightInd w:val="0"/>
        <w:spacing w:line="260" w:lineRule="atLeast"/>
        <w:ind w:right="6569"/>
        <w:jc w:val="both"/>
        <w:rPr>
          <w:rFonts w:cstheme="minorEastAsia"/>
          <w:color w:val="000000"/>
          <w:szCs w:val="21"/>
        </w:rPr>
      </w:pPr>
      <w:bookmarkStart w:id="0" w:name="_GoBack"/>
      <w:bookmarkEnd w:id="0"/>
    </w:p>
    <w:p w14:paraId="2620A4D5" w14:textId="4C06BBFF" w:rsidR="0033612F" w:rsidRPr="00B46673" w:rsidRDefault="008B4088" w:rsidP="00B46673">
      <w:pPr>
        <w:widowControl w:val="0"/>
        <w:autoSpaceDE w:val="0"/>
        <w:autoSpaceDN w:val="0"/>
        <w:adjustRightInd w:val="0"/>
        <w:spacing w:after="240" w:line="260" w:lineRule="atLeast"/>
        <w:ind w:right="3169"/>
        <w:jc w:val="both"/>
        <w:rPr>
          <w:rFonts w:cstheme="minorEastAsia"/>
          <w:color w:val="000000"/>
          <w:sz w:val="20"/>
          <w:szCs w:val="20"/>
        </w:rPr>
      </w:pPr>
      <w:r w:rsidRPr="004C3E0A">
        <w:rPr>
          <w:rFonts w:cstheme="minorEastAsia" w:hint="eastAsia"/>
          <w:color w:val="000000"/>
          <w:sz w:val="20"/>
          <w:szCs w:val="20"/>
        </w:rPr>
        <w:t xml:space="preserve">Jean Roudaut a publié </w:t>
      </w:r>
      <w:r w:rsidRPr="00B46673">
        <w:rPr>
          <w:rFonts w:cstheme="minorEastAsia" w:hint="eastAsia"/>
          <w:i/>
          <w:iCs/>
          <w:color w:val="000000"/>
          <w:sz w:val="20"/>
          <w:szCs w:val="20"/>
        </w:rPr>
        <w:t>Michel Butor et le livre futur</w:t>
      </w:r>
      <w:r w:rsidRPr="004C3E0A">
        <w:rPr>
          <w:rFonts w:cstheme="minorEastAsia" w:hint="eastAsia"/>
          <w:iCs/>
          <w:color w:val="000000"/>
          <w:sz w:val="20"/>
          <w:szCs w:val="20"/>
        </w:rPr>
        <w:t xml:space="preserve"> </w:t>
      </w:r>
      <w:r w:rsidRPr="004C3E0A">
        <w:rPr>
          <w:rFonts w:cstheme="minorEastAsia" w:hint="eastAsia"/>
          <w:color w:val="000000"/>
          <w:sz w:val="20"/>
          <w:szCs w:val="20"/>
        </w:rPr>
        <w:t xml:space="preserve">(proposition), Chemin, Gallimard, 1964; </w:t>
      </w:r>
      <w:r w:rsidRPr="00B46673">
        <w:rPr>
          <w:rFonts w:cstheme="minorEastAsia" w:hint="eastAsia"/>
          <w:i/>
          <w:iCs/>
          <w:color w:val="000000"/>
          <w:sz w:val="20"/>
          <w:szCs w:val="20"/>
        </w:rPr>
        <w:t>Trois villes orientées</w:t>
      </w:r>
      <w:r w:rsidRPr="004C3E0A">
        <w:rPr>
          <w:rFonts w:cstheme="minorEastAsia" w:hint="eastAsia"/>
          <w:iCs/>
          <w:color w:val="000000"/>
          <w:sz w:val="20"/>
          <w:szCs w:val="20"/>
        </w:rPr>
        <w:t xml:space="preserve"> </w:t>
      </w:r>
      <w:r w:rsidRPr="004C3E0A">
        <w:rPr>
          <w:rFonts w:cstheme="minorEastAsia" w:hint="eastAsia"/>
          <w:color w:val="000000"/>
          <w:sz w:val="20"/>
          <w:szCs w:val="20"/>
        </w:rPr>
        <w:t xml:space="preserve">(passage), Chemin, Gallimard, 1967; </w:t>
      </w:r>
      <w:r w:rsidRPr="00B46673">
        <w:rPr>
          <w:rFonts w:cstheme="minorEastAsia" w:hint="eastAsia"/>
          <w:i/>
          <w:iCs/>
          <w:color w:val="000000"/>
          <w:sz w:val="20"/>
          <w:szCs w:val="20"/>
        </w:rPr>
        <w:t>La chambre</w:t>
      </w:r>
      <w:r w:rsidRPr="004C3E0A">
        <w:rPr>
          <w:rFonts w:cstheme="minorEastAsia" w:hint="eastAsia"/>
          <w:iCs/>
          <w:color w:val="000000"/>
          <w:sz w:val="20"/>
          <w:szCs w:val="20"/>
        </w:rPr>
        <w:t xml:space="preserve"> </w:t>
      </w:r>
      <w:r w:rsidRPr="004C3E0A">
        <w:rPr>
          <w:rFonts w:cstheme="minorEastAsia" w:hint="eastAsia"/>
          <w:color w:val="000000"/>
          <w:sz w:val="20"/>
          <w:szCs w:val="20"/>
        </w:rPr>
        <w:t xml:space="preserve">(parenthèse), Chemin, Gallimard, 1968; </w:t>
      </w:r>
      <w:r w:rsidRPr="00B46673">
        <w:rPr>
          <w:rFonts w:cstheme="minorEastAsia" w:hint="eastAsia"/>
          <w:i/>
          <w:iCs/>
          <w:color w:val="000000"/>
          <w:sz w:val="20"/>
          <w:szCs w:val="20"/>
        </w:rPr>
        <w:t>Poètes et Grammairiens du xvnr siècle</w:t>
      </w:r>
      <w:r w:rsidRPr="004C3E0A">
        <w:rPr>
          <w:rFonts w:cstheme="minorEastAsia" w:hint="eastAsia"/>
          <w:iCs/>
          <w:color w:val="000000"/>
          <w:sz w:val="20"/>
          <w:szCs w:val="20"/>
        </w:rPr>
        <w:t xml:space="preserve">, </w:t>
      </w:r>
      <w:r w:rsidRPr="004C3E0A">
        <w:rPr>
          <w:rFonts w:cstheme="minorEastAsia" w:hint="eastAsia"/>
          <w:color w:val="000000"/>
          <w:sz w:val="20"/>
          <w:szCs w:val="20"/>
        </w:rPr>
        <w:t xml:space="preserve">Gallimard, 1971; </w:t>
      </w:r>
      <w:r w:rsidRPr="004C3E0A">
        <w:rPr>
          <w:rFonts w:cstheme="minorEastAsia" w:hint="eastAsia"/>
          <w:iCs/>
          <w:color w:val="000000"/>
          <w:sz w:val="20"/>
          <w:szCs w:val="20"/>
        </w:rPr>
        <w:t xml:space="preserve">Les Prisons, </w:t>
      </w:r>
      <w:r w:rsidRPr="004C3E0A">
        <w:rPr>
          <w:rFonts w:cstheme="minorEastAsia" w:hint="eastAsia"/>
          <w:color w:val="000000"/>
          <w:sz w:val="20"/>
          <w:szCs w:val="20"/>
        </w:rPr>
        <w:t xml:space="preserve">Chemin, Gallimard, 1974. </w:t>
      </w:r>
    </w:p>
    <w:sectPr w:rsidR="0033612F" w:rsidRPr="00B46673" w:rsidSect="005849E1">
      <w:pgSz w:w="12240" w:h="15840"/>
      <w:pgMar w:top="1134"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091A87"/>
    <w:rsid w:val="00141228"/>
    <w:rsid w:val="00206347"/>
    <w:rsid w:val="00284A3F"/>
    <w:rsid w:val="002D0D75"/>
    <w:rsid w:val="00302703"/>
    <w:rsid w:val="0033612F"/>
    <w:rsid w:val="0044429C"/>
    <w:rsid w:val="00460A20"/>
    <w:rsid w:val="004C3E0A"/>
    <w:rsid w:val="00532F5A"/>
    <w:rsid w:val="005849E1"/>
    <w:rsid w:val="00612EA2"/>
    <w:rsid w:val="00616097"/>
    <w:rsid w:val="00672F67"/>
    <w:rsid w:val="007D7F33"/>
    <w:rsid w:val="00830D7D"/>
    <w:rsid w:val="008A4A31"/>
    <w:rsid w:val="008B4088"/>
    <w:rsid w:val="00911C7C"/>
    <w:rsid w:val="0095327C"/>
    <w:rsid w:val="00AB03D2"/>
    <w:rsid w:val="00B46673"/>
    <w:rsid w:val="00D9774F"/>
    <w:rsid w:val="00DE5511"/>
    <w:rsid w:val="00F8028C"/>
    <w:rsid w:val="00F92560"/>
    <w:rsid w:val="00FA3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32</TotalTime>
  <Pages>3</Pages>
  <Words>745</Words>
  <Characters>4100</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6</cp:revision>
  <dcterms:created xsi:type="dcterms:W3CDTF">2017-12-28T13:05:00Z</dcterms:created>
  <dcterms:modified xsi:type="dcterms:W3CDTF">2017-12-28T13:49:00Z</dcterms:modified>
</cp:coreProperties>
</file>